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BD" w:rsidRPr="008D71ED" w:rsidRDefault="000658BD" w:rsidP="000658BD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D503AC" w:rsidRPr="000658BD" w:rsidRDefault="00BA0095" w:rsidP="000658BD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bookmarkStart w:id="0" w:name="_GoBack"/>
      <w:bookmarkEnd w:id="0"/>
      <w:r w:rsidR="000658BD">
        <w:rPr>
          <w:b/>
          <w:sz w:val="26"/>
          <w:szCs w:val="26"/>
        </w:rPr>
        <w:t>.9</w:t>
      </w:r>
      <w:r w:rsidR="000658BD">
        <w:rPr>
          <w:b/>
          <w:sz w:val="26"/>
          <w:szCs w:val="26"/>
        </w:rPr>
        <w:tab/>
      </w:r>
      <w:r w:rsidR="00D503AC" w:rsidRPr="000658BD">
        <w:rPr>
          <w:b/>
          <w:sz w:val="26"/>
          <w:szCs w:val="26"/>
        </w:rPr>
        <w:t>Produkte verkaufen und verwerten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503AC" w:rsidRPr="0064072A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C9134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D503A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>, die im Kompetenzbereich des Lehrbetriebes liegen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(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D503AC" w:rsidRPr="0064072A" w:rsidRDefault="008113D5" w:rsidP="000658BD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Zum Beispiel</w:t>
            </w:r>
            <w:r w:rsidR="00C9134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Absatzwege, </w:t>
            </w:r>
            <w:r w:rsidR="00D503AC">
              <w:rPr>
                <w:rFonts w:ascii="Arial" w:hAnsi="Arial" w:cs="Arial"/>
                <w:sz w:val="20"/>
                <w:szCs w:val="20"/>
                <w:lang w:val="de-CH"/>
              </w:rPr>
              <w:t>Verwertung im Betrieb, Produkteertrag, Aufbereitung, Ver</w:t>
            </w:r>
            <w:r w:rsidR="00E5659D">
              <w:rPr>
                <w:rFonts w:ascii="Arial" w:hAnsi="Arial" w:cs="Arial"/>
                <w:sz w:val="20"/>
                <w:szCs w:val="20"/>
                <w:lang w:val="de-CH"/>
              </w:rPr>
              <w:t>packung, Auszeichnung, Logistik, Preise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503AC" w:rsidRPr="0064072A" w:rsidTr="00CA179F">
        <w:tc>
          <w:tcPr>
            <w:tcW w:w="8927" w:type="dxa"/>
            <w:shd w:val="clear" w:color="auto" w:fill="EAEAEA"/>
          </w:tcPr>
          <w:p w:rsidR="00D503AC" w:rsidRPr="0064072A" w:rsidRDefault="00C9134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503AC" w:rsidRPr="0064072A" w:rsidTr="00B27717">
        <w:tc>
          <w:tcPr>
            <w:tcW w:w="8927" w:type="dxa"/>
          </w:tcPr>
          <w:p w:rsidR="00D503AC" w:rsidRDefault="00D503AC" w:rsidP="004F774F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D503A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503AC" w:rsidRPr="00E92E9B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952A8" w:rsidRPr="0064072A" w:rsidRDefault="00D952A8" w:rsidP="000658BD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</w:rPr>
      </w:pPr>
    </w:p>
    <w:sectPr w:rsidR="00D952A8" w:rsidRPr="0064072A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BA0095" w:rsidRPr="00BA009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3F" w:rsidRPr="00EC66AC" w:rsidRDefault="00F71B3F" w:rsidP="00F71B3F">
    <w:pPr>
      <w:pStyle w:val="Kopfzeile"/>
      <w:rPr>
        <w:sz w:val="16"/>
        <w:szCs w:val="16"/>
      </w:rPr>
    </w:pPr>
    <w:r w:rsidRPr="00EC66AC">
      <w:rPr>
        <w:sz w:val="16"/>
        <w:szCs w:val="16"/>
      </w:rPr>
      <w:t>Pflanzenbau</w:t>
    </w:r>
    <w:r w:rsidRPr="00EC66AC">
      <w:rPr>
        <w:sz w:val="16"/>
        <w:szCs w:val="16"/>
      </w:rPr>
      <w:ptab w:relativeTo="margin" w:alignment="center" w:leader="none"/>
    </w:r>
    <w:r w:rsidRPr="00EC66AC">
      <w:rPr>
        <w:sz w:val="16"/>
        <w:szCs w:val="16"/>
      </w:rPr>
      <w:ptab w:relativeTo="margin" w:alignment="right" w:leader="none"/>
    </w:r>
    <w:r w:rsidRPr="00EC66AC">
      <w:rPr>
        <w:sz w:val="16"/>
        <w:szCs w:val="16"/>
      </w:rPr>
      <w:t>Lehrjahr</w:t>
    </w:r>
  </w:p>
  <w:p w:rsidR="002C40E0" w:rsidRPr="00F71B3F" w:rsidRDefault="002C40E0" w:rsidP="00F71B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C6D71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8070FB"/>
    <w:rsid w:val="008113D5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0095"/>
    <w:rsid w:val="00BA213B"/>
    <w:rsid w:val="00C049B4"/>
    <w:rsid w:val="00C358D7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5659D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64483"/>
    <w:rsid w:val="00F71B3F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C7F7E6C-4D44-4ECF-9327-BE85AE0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1F4CFE5F.dotm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2017-04-10T14:14:00Z</cp:lastPrinted>
  <dcterms:created xsi:type="dcterms:W3CDTF">2017-06-28T13:15:00Z</dcterms:created>
  <dcterms:modified xsi:type="dcterms:W3CDTF">2017-09-20T12:42:00Z</dcterms:modified>
</cp:coreProperties>
</file>